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4332923" cy="825724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249" y="3322800"/>
                          <a:ext cx="48375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Santa Catarina - UFSC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Comunicação e Expressão - CCE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Coordenadoria do Curso de Graduação em Letras – Línguas Estrangeiras e Secretariado Executivo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4332923" cy="825724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2923" cy="825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826357" cy="889318"/>
            <wp:effectExtent b="0" l="0" r="0" t="0"/>
            <wp:wrapNone/>
            <wp:docPr descr="http://www.aerodesign.ufsc.br/imagens/logos/ufsc_logo.gif" id="20" name="image1.png"/>
            <a:graphic>
              <a:graphicData uri="http://schemas.openxmlformats.org/drawingml/2006/picture">
                <pic:pic>
                  <pic:nvPicPr>
                    <pic:cNvPr descr="http://www.aerodesign.ufsc.br/imagens/logos/ufsc_logo.gi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357" cy="88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melight" w:cs="Limelight" w:eastAsia="Limelight" w:hAnsi="Lime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 E Q U E R I M E N T 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Coordenador do Curso de Letras – Línguas Estrangeiras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416"/>
        <w:gridCol w:w="360"/>
        <w:gridCol w:w="360"/>
        <w:gridCol w:w="236"/>
        <w:gridCol w:w="380"/>
        <w:gridCol w:w="381"/>
        <w:gridCol w:w="381"/>
        <w:gridCol w:w="236"/>
        <w:gridCol w:w="362"/>
        <w:gridCol w:w="362"/>
        <w:gridCol w:w="362"/>
        <w:gridCol w:w="236"/>
        <w:gridCol w:w="325"/>
        <w:gridCol w:w="326"/>
        <w:tblGridChange w:id="0">
          <w:tblGrid>
            <w:gridCol w:w="828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900"/>
            <w:gridCol w:w="416"/>
            <w:gridCol w:w="360"/>
            <w:gridCol w:w="360"/>
            <w:gridCol w:w="236"/>
            <w:gridCol w:w="380"/>
            <w:gridCol w:w="381"/>
            <w:gridCol w:w="381"/>
            <w:gridCol w:w="236"/>
            <w:gridCol w:w="362"/>
            <w:gridCol w:w="362"/>
            <w:gridCol w:w="362"/>
            <w:gridCol w:w="236"/>
            <w:gridCol w:w="325"/>
            <w:gridCol w:w="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CPF: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Letras Inglês - Ciclo Básico - Área Básica de Ingresso (ABI) - 469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  )___________________ </w:t>
        <w:tab/>
        <w:t xml:space="preserve">Celular: (      )_______________________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E-mail:____________________________________________________________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Vem requerer a mudança de curso uma vez que ingressei no Curso de Letras Inglês - Ciclo Básico - Área Básica de Ingresso (ABI) - 469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e, conforme projeto pedagógico, faço a opção pelo curso abaixo selecionado: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 ) Letras Inglês – Bacharelado – 470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     ) Letras Inglês – Licenciatura –  471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estar ciente que a mudança de curso somente poderá ser realizada uma única vez.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Florianópolis,       de                                         de  2022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.................................................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Assinatura requerente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Coordenadoria do curso.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Deferido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Indeferido 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Florianópolis,        de                            de 2022.  </w:t>
      </w:r>
    </w:p>
    <w:p w:rsidR="00000000" w:rsidDel="00000000" w:rsidP="00000000" w:rsidRDefault="00000000" w:rsidRPr="00000000" w14:paraId="0000004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.................................................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Assinatura Coordenador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83E2D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83E2D"/>
    <w:pPr>
      <w:spacing w:after="100" w:afterAutospacing="1" w:before="100" w:beforeAutospacing="1"/>
    </w:pPr>
  </w:style>
  <w:style w:type="character" w:styleId="HiperlinkVisitado">
    <w:name w:val="FollowedHyperlink"/>
    <w:rsid w:val="000D541F"/>
    <w:rPr>
      <w:color w:val="800080"/>
      <w:u w:val="single"/>
    </w:rPr>
  </w:style>
  <w:style w:type="paragraph" w:styleId="Textodebalo">
    <w:name w:val="Balloon Text"/>
    <w:basedOn w:val="Normal"/>
    <w:semiHidden w:val="1"/>
    <w:rsid w:val="000D541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7A6D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6MdfEkiCqUDPJtd9M8nr9Lf6g==">CgMxLjAyCGguZ2pkZ3hzOAByITEtclQtcjVMSXhCc21zam9lOHBoaGtqVTFsOUQ2RGd0eQ==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2023-01-13T11:19:00Z</dcterms:created>
  <dc:creator>dae</dc:creator>
</cp:coreProperties>
</file>